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331D8997" w:rsidR="00092549" w:rsidRPr="00F84F43" w:rsidRDefault="00B47FAE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MAPA KRIMINALITY – (NE)BEZPEČNÁ ÚZEMÍ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4B84C257" w14:textId="34A22368" w:rsidR="002D658A" w:rsidRDefault="007975D7" w:rsidP="002D658A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7975D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využití mapové aplikace ukazující kriminalitu v obvodních odděleních policie. Žáci vyhledávají informace z oficiálních policejních záznamů uspořádaných do přehledné mapy, tabulek a grafů. Tato prostorová data se netýkají pouze geografie a ukazují tak žákům využití GIS v reálném životě</w:t>
      </w:r>
      <w:r w:rsidR="002D658A" w:rsidRPr="002D658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6A8A023D" w:rsidR="007718AF" w:rsidRPr="007718AF" w:rsidRDefault="007718AF" w:rsidP="002D658A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7BAAC507" w14:textId="77777777" w:rsidR="002D658A" w:rsidRDefault="002D658A" w:rsidP="00760BCF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2D658A">
        <w:rPr>
          <w:rFonts w:ascii="Roboto" w:hAnsi="Roboto" w:cs="Calibri"/>
          <w:color w:val="000000"/>
          <w:sz w:val="20"/>
          <w:szCs w:val="20"/>
        </w:rPr>
        <w:t>kriminalita, trestný čin, Policie ČR, aplikace GIS</w:t>
      </w:r>
    </w:p>
    <w:p w14:paraId="73690436" w14:textId="72568149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615592F4" w:rsidR="00B72FC9" w:rsidRPr="002D658A" w:rsidRDefault="00F70C68" w:rsidP="002A4E5A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2AF38CC2" w14:textId="7219A59B" w:rsidR="002D658A" w:rsidRPr="00B72FC9" w:rsidRDefault="002D658A" w:rsidP="002A4E5A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715C08E7" w14:textId="1EB2062F" w:rsidR="00B72FC9" w:rsidRPr="00B72FC9" w:rsidRDefault="00B72FC9" w:rsidP="002A4E5A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2EA3EA27" w14:textId="0E1E15F0" w:rsidR="00B72FC9" w:rsidRPr="00B72FC9" w:rsidRDefault="00B72FC9" w:rsidP="002A4E5A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333C552E" w14:textId="4D10CDE2" w:rsidR="00B72FC9" w:rsidRPr="00B72FC9" w:rsidRDefault="00B72FC9" w:rsidP="002A4E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systémy (Informatika)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2A4E5A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CF31807" w:rsidR="001A346C" w:rsidRDefault="001A346C" w:rsidP="002A4E5A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74EDB3F5" w14:textId="4BF576A8" w:rsidR="002D658A" w:rsidRPr="002D658A" w:rsidRDefault="002D658A" w:rsidP="002A4E5A">
      <w:pPr>
        <w:pStyle w:val="Odstavecseseznamem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D658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hodnotí na přiměřené úrovni přírodní, hospodářské a kulturní poměry místního regionu</w:t>
      </w:r>
    </w:p>
    <w:p w14:paraId="4E780E77" w14:textId="77777777" w:rsidR="00B72FC9" w:rsidRPr="00B72FC9" w:rsidRDefault="00B72FC9" w:rsidP="002A4E5A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72F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6ECFBF5F" w14:textId="77777777" w:rsidR="00B72FC9" w:rsidRPr="00B72FC9" w:rsidRDefault="00B72FC9" w:rsidP="002A4E5A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72F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 účel informačních systémů, které používá, identifikuje jejich jednotlivé prvky a vztahy mezi nimi; zvažuje možná rizika při navrhování i užívání informačních systémů</w:t>
      </w:r>
    </w:p>
    <w:p w14:paraId="7BF2D808" w14:textId="77777777" w:rsidR="00B34CC9" w:rsidRPr="00B34CC9" w:rsidRDefault="00B34CC9" w:rsidP="00D51A7C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4A51CB8A" w14:textId="0EB714CD" w:rsidR="00367CC3" w:rsidRPr="00367CC3" w:rsidRDefault="00367CC3" w:rsidP="002A4E5A">
      <w:pPr>
        <w:numPr>
          <w:ilvl w:val="0"/>
          <w:numId w:val="13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7CC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pracuje s mapovou aplikací </w:t>
      </w:r>
      <w:hyperlink r:id="rId8" w:tgtFrame="_blank" w:history="1">
        <w:r w:rsidR="007975D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</w:t>
        </w:r>
        <w:r w:rsidRPr="00367CC3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apa</w:t>
        </w:r>
        <w:r w:rsidR="007975D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 xml:space="preserve"> </w:t>
        </w:r>
        <w:r w:rsidRPr="00367CC3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kriminality</w:t>
        </w:r>
      </w:hyperlink>
      <w:r w:rsidR="007975D7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 xml:space="preserve"> ČR</w:t>
      </w:r>
    </w:p>
    <w:p w14:paraId="3EFA39EF" w14:textId="77777777" w:rsidR="00367CC3" w:rsidRPr="00367CC3" w:rsidRDefault="00367CC3" w:rsidP="002A4E5A">
      <w:pPr>
        <w:numPr>
          <w:ilvl w:val="0"/>
          <w:numId w:val="13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7CC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užívá s porozuměním základní pojmy: trestný čin, kriminalita, objasněný skutek, obvodní oddělení </w:t>
      </w:r>
    </w:p>
    <w:p w14:paraId="208D66A2" w14:textId="77777777" w:rsidR="00367CC3" w:rsidRPr="00367CC3" w:rsidRDefault="00367CC3" w:rsidP="002A4E5A">
      <w:pPr>
        <w:numPr>
          <w:ilvl w:val="0"/>
          <w:numId w:val="13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67CC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vyhledává požadované informace a porovnává prostorové a časové celky</w:t>
      </w:r>
    </w:p>
    <w:p w14:paraId="0396AF66" w14:textId="2205C59E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9"/>
          <w:footerReference w:type="defaul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D51A7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D51A7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D51A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9E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27B01C2" wp14:editId="173740CD">
                <wp:simplePos x="0" y="0"/>
                <wp:positionH relativeFrom="column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Skupina 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37232" id="Skupina 2" o:spid="_x0000_s1026" style="position:absolute;margin-left:0;margin-top:19.3pt;width:437.65pt;height:56.7pt;z-index:251711488;mso-position-horizontal:center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APqUGvRAMAAMQ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7" o:title="Obsah obrázku text&#10;&#10;Popis byl vytvořen automaticky"/>
                </v:shape>
                <v:group id="Skupina 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Obrázek 1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">
                    <v:imagedata r:id="rId18" o:title=""/>
                  </v:shape>
                  <v:shape id="Obrázek 1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">
                    <v:imagedata r:id="rId19" o:title=""/>
                  </v:shape>
                  <v:shape id="Obrázek 17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">
                    <v:imagedata r:id="rId20" o:title=""/>
                  </v:shape>
                </v:group>
                <w10:wrap anchory="margin"/>
              </v:group>
            </w:pict>
          </mc:Fallback>
        </mc:AlternateContent>
      </w:r>
      <w:r w:rsidR="006D0DA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; Základy společenských věd (výchova k občanství)</w:t>
      </w:r>
    </w:p>
    <w:p w14:paraId="2C41F3EA" w14:textId="70E9B90D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8., 9.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SŠ</w:t>
      </w:r>
    </w:p>
    <w:p w14:paraId="79372C39" w14:textId="63C11F7F" w:rsidR="004E2A99" w:rsidRPr="00A66922" w:rsidRDefault="004E2A99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6D0DA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</w:t>
      </w:r>
      <w:r w:rsidR="00234B6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26C8C675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7975D7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 digitální mapy</w:t>
      </w:r>
    </w:p>
    <w:p w14:paraId="11E6B5B1" w14:textId="25450DBA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7975D7" w:rsidRPr="007975D7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mapu, zobrazí legendu mapy, používá rozšířené nástroje mapové aplikace (např. nastavení průhlednosti vrstev, interaktivních prvků)</w:t>
      </w:r>
    </w:p>
    <w:p w14:paraId="6583633E" w14:textId="38ABFAAF" w:rsidR="006D0DA0" w:rsidRDefault="00776177" w:rsidP="00234B6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7975D7" w:rsidRPr="007975D7">
        <w:rPr>
          <w:rFonts w:ascii="Roboto" w:eastAsia="Times New Roman" w:hAnsi="Roboto" w:cs="Times New Roman"/>
          <w:sz w:val="20"/>
          <w:szCs w:val="20"/>
          <w:lang w:eastAsia="cs-CZ"/>
        </w:rPr>
        <w:t>získá z dat informace, přiřadí význam prvkům legendy i u tematické mapy, vysvětlí, jakou informaci mapa poskytuje, propojuje obsah tematických map s topografickým podkladem a vyvozuje prostorové souvislosti</w:t>
      </w:r>
    </w:p>
    <w:p w14:paraId="417D11B7" w14:textId="3A6F93BC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1EC559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90931FF" w14:textId="049A0539" w:rsidR="00776177" w:rsidRPr="00776177" w:rsidRDefault="00776177" w:rsidP="00234B6F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0CFDB3A" w14:textId="4B45218D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č,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notebook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tablet nebo smartphone</w:t>
      </w:r>
    </w:p>
    <w:p w14:paraId="542BD723" w14:textId="34429879" w:rsidR="00234B6F" w:rsidRDefault="00776177" w:rsidP="00234B6F">
      <w:pPr>
        <w:spacing w:after="24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tgtFrame="_blank" w:history="1">
        <w:r w:rsidR="007975D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</w:t>
        </w:r>
        <w:r w:rsidR="007975D7" w:rsidRPr="00367CC3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apa</w:t>
        </w:r>
        <w:r w:rsidR="007975D7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 xml:space="preserve"> </w:t>
        </w:r>
        <w:r w:rsidR="007975D7" w:rsidRPr="00367CC3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kriminality</w:t>
        </w:r>
      </w:hyperlink>
      <w:r w:rsidR="007975D7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 xml:space="preserve"> ČR</w:t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65E766C8" w:rsidR="008367C9" w:rsidRPr="008367C9" w:rsidRDefault="008367C9" w:rsidP="00E22AD9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E22AD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kriminality ve městě</w:t>
      </w:r>
    </w:p>
    <w:p w14:paraId="290DDC07" w14:textId="77777777" w:rsidR="008367C9" w:rsidRPr="008367C9" w:rsidRDefault="008367C9" w:rsidP="00E22AD9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48188174" w:rsidR="008367C9" w:rsidRPr="008367C9" w:rsidRDefault="008367C9" w:rsidP="00E22AD9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</w:t>
      </w:r>
      <w:r w:rsidR="009F0D4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kontrola výsledků</w:t>
      </w:r>
    </w:p>
    <w:p w14:paraId="77AA8D7D" w14:textId="70C6FE93" w:rsidR="002648FC" w:rsidRDefault="002648FC" w:rsidP="00E22AD9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E22AD9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E22AD9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AB5D2F2" w14:textId="77777777" w:rsidR="008367C9" w:rsidRPr="008367C9" w:rsidRDefault="008367C9" w:rsidP="008367C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023B2B38" w14:textId="77777777" w:rsidR="00D720D3" w:rsidRPr="00D720D3" w:rsidRDefault="008367C9" w:rsidP="002A4E5A">
      <w:pPr>
        <w:numPr>
          <w:ilvl w:val="0"/>
          <w:numId w:val="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seznámí žáky s obsahem a cílem hodiny. </w:t>
      </w:r>
      <w:r w:rsidR="00D720D3"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Tím je rozvoj dovednosti čtení údajů z mapy kriminality, která formou kartogramu souhrnně zobrazuje oficiální statistiky trestných činů v ČR.</w:t>
      </w:r>
    </w:p>
    <w:p w14:paraId="7B62AAE3" w14:textId="66A4047F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5A5B2C65" w:rsidR="00BF4103" w:rsidRPr="00BF4103" w:rsidRDefault="00BF4103" w:rsidP="002A4E5A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164F6229" w:rsidR="00BF4103" w:rsidRPr="00BF4103" w:rsidRDefault="00BF4103" w:rsidP="002A4E5A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3B57A198" w14:textId="77777777" w:rsidR="00D720D3" w:rsidRPr="00D720D3" w:rsidRDefault="00D720D3" w:rsidP="00D720D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(5 min)</w:t>
      </w:r>
    </w:p>
    <w:p w14:paraId="2F198CDD" w14:textId="37722E9B" w:rsidR="008367C9" w:rsidRPr="00D720D3" w:rsidRDefault="001478E0" w:rsidP="002A4E5A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3296" behindDoc="0" locked="0" layoutInCell="1" allowOverlap="1" wp14:anchorId="41935B38" wp14:editId="7BC797A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D3"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Vysvětlení pojmů ze </w:t>
      </w:r>
      <w:proofErr w:type="spellStart"/>
      <w:r w:rsidR="00D720D3"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</w:t>
      </w:r>
      <w:r w:rsid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pojovačky</w:t>
      </w:r>
      <w:proofErr w:type="spellEnd"/>
    </w:p>
    <w:p w14:paraId="19449E32" w14:textId="14811793" w:rsidR="008367C9" w:rsidRDefault="008367C9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</w:p>
    <w:p w14:paraId="0036F731" w14:textId="0387846A" w:rsidR="00BF4103" w:rsidRPr="00BF4103" w:rsidRDefault="00BF4103" w:rsidP="008917A2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Seznámení žáků s</w:t>
      </w:r>
      <w:r w:rsidR="00D720D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 mapou kriminality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(5 min)</w:t>
      </w:r>
    </w:p>
    <w:p w14:paraId="45640463" w14:textId="77777777" w:rsidR="008917A2" w:rsidRPr="008917A2" w:rsidRDefault="008917A2" w:rsidP="002A4E5A">
      <w:pPr>
        <w:numPr>
          <w:ilvl w:val="0"/>
          <w:numId w:val="9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předvádí prostřednictvím projektoru či interaktivní tabule postup: zobrazení </w:t>
      </w:r>
      <w:proofErr w:type="spellStart"/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geoportálu</w:t>
      </w:r>
      <w:proofErr w:type="spellEnd"/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ČÚZK.</w:t>
      </w:r>
    </w:p>
    <w:p w14:paraId="29093244" w14:textId="1F795DFF" w:rsidR="008917A2" w:rsidRPr="008917A2" w:rsidRDefault="008917A2" w:rsidP="002A4E5A">
      <w:pPr>
        <w:numPr>
          <w:ilvl w:val="0"/>
          <w:numId w:val="9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Ukáže, jakým způsobem psát do formulářů a vyzve žáky k vyhledání stavby nebo parcely pro zodpovězení otázek z pracovního listu.</w:t>
      </w:r>
    </w:p>
    <w:p w14:paraId="60DA2E8C" w14:textId="7E6E12A8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</w:t>
      </w:r>
      <w:r w:rsidR="00D720D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</w:t>
      </w: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0 min)</w:t>
      </w:r>
    </w:p>
    <w:p w14:paraId="2E9F8744" w14:textId="77777777" w:rsidR="00D720D3" w:rsidRDefault="00D720D3" w:rsidP="002A4E5A">
      <w:pPr>
        <w:numPr>
          <w:ilvl w:val="0"/>
          <w:numId w:val="14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mapy kriminality vypracují úkoly z pracovního listu, kde mají uvedený poměrně podrobný návod, jak mají postupovat.</w:t>
      </w:r>
    </w:p>
    <w:p w14:paraId="2FBA2CF0" w14:textId="77777777" w:rsidR="00D720D3" w:rsidRDefault="00D720D3" w:rsidP="002A4E5A">
      <w:pPr>
        <w:numPr>
          <w:ilvl w:val="0"/>
          <w:numId w:val="1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0709DE21" w14:textId="08CCB14B" w:rsidR="00D720D3" w:rsidRPr="00D720D3" w:rsidRDefault="00D720D3" w:rsidP="002A4E5A">
      <w:pPr>
        <w:numPr>
          <w:ilvl w:val="0"/>
          <w:numId w:val="14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 nástroji mapy. Je tedy nutné se s nimi předem seznámit a žákům v případě potřeby ukázat jak: </w:t>
      </w:r>
    </w:p>
    <w:p w14:paraId="209B555B" w14:textId="77777777" w:rsidR="00D720D3" w:rsidRPr="00D720D3" w:rsidRDefault="00D720D3" w:rsidP="002A4E5A">
      <w:pPr>
        <w:numPr>
          <w:ilvl w:val="1"/>
          <w:numId w:val="14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porovnávat jednotlivá území</w:t>
      </w:r>
    </w:p>
    <w:p w14:paraId="022654D6" w14:textId="77777777" w:rsidR="00D720D3" w:rsidRPr="00D720D3" w:rsidRDefault="00D720D3" w:rsidP="002A4E5A">
      <w:pPr>
        <w:numPr>
          <w:ilvl w:val="1"/>
          <w:numId w:val="14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pracovat s časovou osou</w:t>
      </w:r>
    </w:p>
    <w:p w14:paraId="139141E1" w14:textId="77777777" w:rsidR="00D720D3" w:rsidRPr="00D720D3" w:rsidRDefault="00D720D3" w:rsidP="002A4E5A">
      <w:pPr>
        <w:numPr>
          <w:ilvl w:val="1"/>
          <w:numId w:val="14"/>
        </w:numPr>
        <w:shd w:val="clear" w:color="auto" w:fill="FFFFFF"/>
        <w:spacing w:line="288" w:lineRule="auto"/>
        <w:ind w:left="143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číst data z kartogramu pomocí legendy nebo pomocí najetí kurzoru na daný stát</w:t>
      </w:r>
    </w:p>
    <w:p w14:paraId="2779C540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(&lt;5 min)</w:t>
      </w:r>
    </w:p>
    <w:p w14:paraId="0590ED56" w14:textId="77777777" w:rsidR="008917A2" w:rsidRPr="008917A2" w:rsidRDefault="008917A2" w:rsidP="002A4E5A">
      <w:pPr>
        <w:numPr>
          <w:ilvl w:val="0"/>
          <w:numId w:val="10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23EDC1DA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73329837" w14:textId="77777777" w:rsidR="008917A2" w:rsidRPr="008917A2" w:rsidRDefault="008917A2" w:rsidP="002A4E5A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70675E1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4DE53B56" w14:textId="147D1D0B" w:rsidR="008917A2" w:rsidRDefault="008917A2" w:rsidP="002A4E5A">
      <w:pPr>
        <w:numPr>
          <w:ilvl w:val="0"/>
          <w:numId w:val="12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1ECFE15A" w14:textId="74C833D1" w:rsidR="00D720D3" w:rsidRPr="00D720D3" w:rsidRDefault="00D720D3" w:rsidP="00D720D3">
      <w:pPr>
        <w:shd w:val="clear" w:color="auto" w:fill="FFFFFF"/>
        <w:spacing w:after="24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Style w:val="Siln"/>
          <w:rFonts w:ascii="Roboto" w:hAnsi="Roboto" w:cs="Arial"/>
          <w:color w:val="000000"/>
          <w:sz w:val="20"/>
          <w:szCs w:val="20"/>
          <w:shd w:val="clear" w:color="auto" w:fill="FFFFFF"/>
        </w:rPr>
        <w:t>Alternativa:</w:t>
      </w:r>
      <w:r w:rsidRPr="00D720D3">
        <w:rPr>
          <w:rFonts w:ascii="Roboto" w:hAnsi="Roboto" w:cs="Arial"/>
          <w:color w:val="000000"/>
          <w:sz w:val="20"/>
          <w:szCs w:val="20"/>
          <w:shd w:val="clear" w:color="auto" w:fill="FFFFFF"/>
        </w:rPr>
        <w:t> Na podobné úlohy lze použít např. mapy sucha (</w:t>
      </w:r>
      <w:hyperlink r:id="rId22" w:history="1">
        <w:r w:rsidRPr="00D720D3">
          <w:rPr>
            <w:rStyle w:val="Hypertextovodkaz"/>
            <w:rFonts w:ascii="Roboto" w:hAnsi="Roboto" w:cs="Arial"/>
            <w:color w:val="0000DC"/>
            <w:sz w:val="20"/>
            <w:szCs w:val="20"/>
            <w:shd w:val="clear" w:color="auto" w:fill="FFFFFF"/>
          </w:rPr>
          <w:t>https://www.intersucho.cz/cz/mapy/</w:t>
        </w:r>
      </w:hyperlink>
      <w:r w:rsidRPr="00D720D3">
        <w:rPr>
          <w:rFonts w:ascii="Roboto" w:hAnsi="Roboto" w:cs="Arial"/>
          <w:color w:val="000000"/>
          <w:sz w:val="20"/>
          <w:szCs w:val="20"/>
          <w:shd w:val="clear" w:color="auto" w:fill="FFFFFF"/>
        </w:rPr>
        <w:t>)</w:t>
      </w:r>
    </w:p>
    <w:p w14:paraId="25BBF18C" w14:textId="12B64279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5742A10" w14:textId="77777777" w:rsidR="00D720D3" w:rsidRPr="00D720D3" w:rsidRDefault="00D720D3" w:rsidP="002A4E5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nebude rozumět všem pojmům.</w:t>
      </w:r>
    </w:p>
    <w:p w14:paraId="647E96C8" w14:textId="77777777" w:rsidR="00D720D3" w:rsidRPr="00D720D3" w:rsidRDefault="00D720D3" w:rsidP="002A4E5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720D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nebude umět pracovat s aplikací.</w:t>
      </w:r>
    </w:p>
    <w:p w14:paraId="59A8D085" w14:textId="77777777" w:rsidR="005729F2" w:rsidRDefault="00D46B9A" w:rsidP="002A4E5A">
      <w:pPr>
        <w:numPr>
          <w:ilvl w:val="0"/>
          <w:numId w:val="5"/>
        </w:numPr>
        <w:spacing w:after="240" w:line="288" w:lineRule="auto"/>
        <w:ind w:left="714" w:hanging="357"/>
        <w:jc w:val="both"/>
        <w:rPr>
          <w:rFonts w:ascii="Sansation" w:hAnsi="Sansation"/>
          <w:b/>
          <w:bCs/>
          <w:noProof/>
          <w:color w:val="0000DC"/>
          <w:sz w:val="60"/>
          <w:szCs w:val="60"/>
        </w:rPr>
        <w:sectPr w:rsidR="005729F2" w:rsidSect="005729F2">
          <w:headerReference w:type="first" r:id="rId23"/>
          <w:footerReference w:type="first" r:id="rId24"/>
          <w:pgSz w:w="11906" w:h="16838"/>
          <w:pgMar w:top="1418" w:right="1418" w:bottom="1418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9440" behindDoc="0" locked="0" layoutInCell="1" allowOverlap="1" wp14:anchorId="1FD4728A" wp14:editId="2A6A3AFB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AB" w:rsidRPr="002A60AB">
        <w:rPr>
          <w:rFonts w:ascii="Roboto" w:eastAsia="Times New Roman" w:hAnsi="Roboto" w:cs="Times New Roman"/>
          <w:sz w:val="20"/>
          <w:szCs w:val="20"/>
          <w:lang w:eastAsia="cs-CZ"/>
        </w:rPr>
        <w:t>Problémy technického charakteru.</w:t>
      </w:r>
      <w:r w:rsidR="00C3248A" w:rsidRPr="00C3248A">
        <w:rPr>
          <w:rFonts w:ascii="Sansation" w:hAnsi="Sansation"/>
          <w:b/>
          <w:bCs/>
          <w:noProof/>
          <w:color w:val="0000DC"/>
          <w:sz w:val="60"/>
          <w:szCs w:val="60"/>
        </w:rPr>
        <w:t xml:space="preserve"> </w:t>
      </w:r>
    </w:p>
    <w:p w14:paraId="190836DB" w14:textId="422D29C9" w:rsidR="00272ED5" w:rsidRPr="00C3248A" w:rsidRDefault="00C3248A" w:rsidP="002A4E5A">
      <w:pPr>
        <w:numPr>
          <w:ilvl w:val="0"/>
          <w:numId w:val="5"/>
        </w:numPr>
        <w:spacing w:after="24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sz w:val="20"/>
          <w:szCs w:val="20"/>
          <w:lang w:eastAsia="cs-CZ"/>
        </w:rPr>
        <w:br w:type="page"/>
      </w:r>
    </w:p>
    <w:p w14:paraId="71361E9C" w14:textId="77777777" w:rsidR="005729F2" w:rsidRDefault="00CF6C38" w:rsidP="00CF6C38">
      <w:pPr>
        <w:spacing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sectPr w:rsidR="005729F2" w:rsidSect="005729F2">
          <w:type w:val="continuous"/>
          <w:pgSz w:w="11906" w:h="16838"/>
          <w:pgMar w:top="1418" w:right="1418" w:bottom="1418" w:left="1418" w:header="709" w:footer="227" w:gutter="0"/>
          <w:pgNumType w:fmt="numberInDash"/>
          <w:cols w:num="2" w:space="708"/>
          <w:titlePg/>
          <w:docGrid w:linePitch="360"/>
        </w:sectPr>
      </w:pPr>
      <w:r w:rsidRPr="007718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C3248A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CAB78FE" w14:textId="05D255E6" w:rsidR="00CF6C38" w:rsidRPr="00CF6C38" w:rsidRDefault="00CF6C38" w:rsidP="00CF6C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</w:p>
    <w:p w14:paraId="7C4501DD" w14:textId="2BEFED1E" w:rsidR="00EB1D32" w:rsidRDefault="00C3248A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KRIMINALITA</w:t>
      </w:r>
      <w:r w:rsidR="00EB1D3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br/>
      </w:r>
    </w:p>
    <w:p w14:paraId="33AD058D" w14:textId="5C6DD303" w:rsidR="00C3248A" w:rsidRPr="00C3248A" w:rsidRDefault="00C3248A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TRESTNÝ ČIN</w:t>
      </w:r>
    </w:p>
    <w:p w14:paraId="3CB4350A" w14:textId="3A7C6556" w:rsidR="00EB1D32" w:rsidRDefault="00EB1D32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</w:p>
    <w:p w14:paraId="1E725D06" w14:textId="77777777" w:rsidR="00EB1D32" w:rsidRDefault="00EB1D32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</w:p>
    <w:p w14:paraId="0F480545" w14:textId="7B4A0DBA" w:rsidR="00C3248A" w:rsidRPr="00C3248A" w:rsidRDefault="00C3248A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INDEX KRIMINALITY</w:t>
      </w:r>
      <w:r w:rsidR="00EB1D3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br/>
      </w:r>
    </w:p>
    <w:p w14:paraId="779E4191" w14:textId="16EF321A" w:rsidR="00C3248A" w:rsidRPr="00C3248A" w:rsidRDefault="00C3248A" w:rsidP="00C3248A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OBVODNÍ ODDĚLENÍ</w:t>
      </w:r>
      <w:r w:rsidR="00EB1D3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br/>
      </w:r>
    </w:p>
    <w:p w14:paraId="30C76DC3" w14:textId="106A143F" w:rsidR="00EB1D32" w:rsidRDefault="00C3248A" w:rsidP="00EB1D32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OBJASNĚNOST TRESTNÉHO ČINU</w:t>
      </w: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br/>
      </w:r>
    </w:p>
    <w:p w14:paraId="50977028" w14:textId="77777777" w:rsidR="00BB490F" w:rsidRDefault="00BB490F" w:rsidP="00EB1D32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</w:p>
    <w:p w14:paraId="3B31F61A" w14:textId="77777777" w:rsidR="00EB1D32" w:rsidRDefault="00EB1D32" w:rsidP="00EB1D32">
      <w:pPr>
        <w:spacing w:line="288" w:lineRule="auto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</w:p>
    <w:p w14:paraId="2CC7CA7C" w14:textId="77777777" w:rsidR="00773BBE" w:rsidRPr="00C3248A" w:rsidRDefault="00773BBE" w:rsidP="00773BBE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zločinnost, trestná činnost (porušení zákonů, protiprávní jednání)</w:t>
      </w:r>
    </w:p>
    <w:p w14:paraId="63AED1C6" w14:textId="62FD9600" w:rsidR="00773BBE" w:rsidRPr="00EB1D32" w:rsidRDefault="00C3248A" w:rsidP="00C3248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čin (skutek), který porušuje zákon (vražda, loupež, úmyslné ublížení na zdraví, vydírání, znásilnění, žhářství, týrání zvířat, šíření poplašné zprávy, …)</w:t>
      </w:r>
    </w:p>
    <w:p w14:paraId="44B286A0" w14:textId="77777777" w:rsidR="00773BBE" w:rsidRPr="00C3248A" w:rsidRDefault="00773BBE" w:rsidP="00773BBE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počet zjištěných skutků za zvolené období, přepočtený na 10 000 obyvatel</w:t>
      </w:r>
    </w:p>
    <w:p w14:paraId="5FFAE31C" w14:textId="1B6097DE" w:rsidR="00773BBE" w:rsidRPr="00EB1D32" w:rsidRDefault="00C3248A" w:rsidP="00C3248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územní celek, v němž dochází k měření kriminality</w:t>
      </w:r>
    </w:p>
    <w:p w14:paraId="63B67ADE" w14:textId="77777777" w:rsidR="00EB1D32" w:rsidRPr="00EB1D32" w:rsidRDefault="00C3248A" w:rsidP="00C3248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EB1D32" w:rsidRPr="00EB1D32" w:rsidSect="005729F2">
          <w:type w:val="continuous"/>
          <w:pgSz w:w="11906" w:h="16838"/>
          <w:pgMar w:top="1418" w:right="1418" w:bottom="1418" w:left="1418" w:header="709" w:footer="227" w:gutter="0"/>
          <w:pgNumType w:fmt="numberInDash"/>
          <w:cols w:num="2" w:space="708"/>
          <w:titlePg/>
          <w:docGrid w:linePitch="360"/>
        </w:sect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registrovaný skutek, u kterého byl zjištěn (a vykázán) alespoň jeden známý pachatel a zároveň je skutek ukončen ve sledovaném období</w:t>
      </w:r>
    </w:p>
    <w:p w14:paraId="5FB9EE65" w14:textId="77777777" w:rsidR="00EB1D32" w:rsidRDefault="00EB1D32" w:rsidP="00C3248A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sectPr w:rsidR="00EB1D32" w:rsidSect="00EB1D32">
          <w:type w:val="continuous"/>
          <w:pgSz w:w="11906" w:h="16838"/>
          <w:pgMar w:top="1418" w:right="1418" w:bottom="1418" w:left="1418" w:header="709" w:footer="227" w:gutter="0"/>
          <w:pgNumType w:fmt="numberInDash"/>
          <w:cols w:space="708"/>
          <w:titlePg/>
          <w:docGrid w:linePitch="360"/>
        </w:sectPr>
      </w:pPr>
    </w:p>
    <w:p w14:paraId="596066E1" w14:textId="77777777" w:rsidR="00C3248A" w:rsidRPr="00C3248A" w:rsidRDefault="00C3248A" w:rsidP="00C3248A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 xml:space="preserve">Úkol pro zvídavé: </w:t>
      </w:r>
    </w:p>
    <w:p w14:paraId="62579AA1" w14:textId="77777777" w:rsidR="00C3248A" w:rsidRPr="00C3248A" w:rsidRDefault="00C3248A" w:rsidP="00C3248A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 xml:space="preserve">Zkus zjistit, ve kterém územní odboru a </w:t>
      </w:r>
      <w:proofErr w:type="gramStart"/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kraji  je</w:t>
      </w:r>
      <w:proofErr w:type="gramEnd"/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 xml:space="preserve"> index kriminality za rok 2019 (všech 12 měsíců) nejnižší. Ve kterém územním odboru je procento objasněných trestných činů v roce 2019 (všech 12 měsíců) nejvyšší? Jaká jsou to čísla?</w:t>
      </w:r>
    </w:p>
    <w:p w14:paraId="34AF367B" w14:textId="77777777" w:rsidR="00EB1D32" w:rsidRDefault="00C3248A" w:rsidP="00EB1D32">
      <w:pPr>
        <w:spacing w:after="60"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Nejnižší index kriminality</w:t>
      </w:r>
    </w:p>
    <w:p w14:paraId="55D40AF9" w14:textId="3DA11FDC" w:rsidR="00C3248A" w:rsidRPr="00C3248A" w:rsidRDefault="00C3248A" w:rsidP="00EB1D32">
      <w:pPr>
        <w:spacing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Kraj:</w:t>
      </w: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 xml:space="preserve"> Zlínský kraj (92,5</w:t>
      </w:r>
      <w:r w:rsidR="001E6586">
        <w:rPr>
          <w:rFonts w:ascii="Roboto" w:eastAsia="Times New Roman" w:hAnsi="Roboto" w:cs="Times New Roman"/>
          <w:sz w:val="20"/>
          <w:szCs w:val="20"/>
          <w:lang w:eastAsia="cs-CZ"/>
        </w:rPr>
        <w:t>)</w:t>
      </w:r>
    </w:p>
    <w:p w14:paraId="42B5CF4B" w14:textId="56FFD399" w:rsidR="00C3248A" w:rsidRPr="00C3248A" w:rsidRDefault="00C3248A" w:rsidP="00EB1D32">
      <w:pPr>
        <w:spacing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Územní odbor:</w:t>
      </w: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 xml:space="preserve"> Žďár nad Sázavou (75,5</w:t>
      </w:r>
    </w:p>
    <w:p w14:paraId="150F93BD" w14:textId="77777777" w:rsidR="00EB1D32" w:rsidRDefault="00C3248A" w:rsidP="00EB1D32">
      <w:pPr>
        <w:spacing w:after="60"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Nejvyšší objasněnost trestných činů</w:t>
      </w:r>
    </w:p>
    <w:p w14:paraId="53DE4C1B" w14:textId="2528F7AF" w:rsidR="00C3248A" w:rsidRPr="00C3248A" w:rsidRDefault="00C3248A" w:rsidP="00EB1D32">
      <w:pPr>
        <w:spacing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 xml:space="preserve">Kraj: </w:t>
      </w: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>Zlínský kraj (72 %</w:t>
      </w:r>
      <w:r w:rsidR="001E6586">
        <w:rPr>
          <w:rFonts w:ascii="Roboto" w:eastAsia="Times New Roman" w:hAnsi="Roboto" w:cs="Times New Roman"/>
          <w:sz w:val="20"/>
          <w:szCs w:val="20"/>
          <w:lang w:eastAsia="cs-CZ"/>
        </w:rPr>
        <w:t>)</w:t>
      </w:r>
    </w:p>
    <w:p w14:paraId="121A9C2D" w14:textId="25B5F88F" w:rsidR="00C3248A" w:rsidRPr="00C3248A" w:rsidRDefault="00C3248A" w:rsidP="00EB1D32">
      <w:pPr>
        <w:spacing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248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Územní odbor:</w:t>
      </w:r>
      <w:r w:rsidRPr="00C3248A">
        <w:rPr>
          <w:rFonts w:ascii="Roboto" w:eastAsia="Times New Roman" w:hAnsi="Roboto" w:cs="Times New Roman"/>
          <w:sz w:val="20"/>
          <w:szCs w:val="20"/>
          <w:lang w:eastAsia="cs-CZ"/>
        </w:rPr>
        <w:t xml:space="preserve"> Svitavy (95 %)</w:t>
      </w:r>
    </w:p>
    <w:p w14:paraId="4F95F92D" w14:textId="566A6C9A" w:rsidR="008C5283" w:rsidRPr="008C5283" w:rsidRDefault="00C068F4" w:rsidP="00CF6C38">
      <w:p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4BD54429" wp14:editId="5FF36CA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283" w:rsidRPr="008C5283" w:rsidSect="00EB1D32">
      <w:type w:val="continuous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55BF" w14:textId="77777777" w:rsidR="0068182D" w:rsidRDefault="0068182D" w:rsidP="00407B80">
      <w:pPr>
        <w:spacing w:after="0" w:line="240" w:lineRule="auto"/>
      </w:pPr>
      <w:r>
        <w:separator/>
      </w:r>
    </w:p>
  </w:endnote>
  <w:endnote w:type="continuationSeparator" w:id="0">
    <w:p w14:paraId="536CA38F" w14:textId="77777777" w:rsidR="0068182D" w:rsidRDefault="0068182D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4A5B0824" w:rsidR="009C105D" w:rsidRPr="005729F2" w:rsidRDefault="009C105D" w:rsidP="005729F2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30B3490F" w:rsidR="00DA08B6" w:rsidRDefault="00DA08B6" w:rsidP="005729F2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7FBB" w14:textId="77777777" w:rsidR="0068182D" w:rsidRDefault="0068182D" w:rsidP="00407B80">
      <w:pPr>
        <w:spacing w:after="0" w:line="240" w:lineRule="auto"/>
      </w:pPr>
      <w:r>
        <w:separator/>
      </w:r>
    </w:p>
  </w:footnote>
  <w:footnote w:type="continuationSeparator" w:id="0">
    <w:p w14:paraId="1DD322CC" w14:textId="77777777" w:rsidR="0068182D" w:rsidRDefault="0068182D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B3EB" w14:textId="77777777" w:rsidR="001E6586" w:rsidRPr="003D741F" w:rsidRDefault="001E6586" w:rsidP="001E658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MAPA KRIMINALITY – (NE)BEZPEČNÁ ÚZEMÍ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76B82676" w:rsidR="00DA08B6" w:rsidRPr="003D741F" w:rsidRDefault="000C5254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MAPA KRIMINALITY – (NE)BEZPEČNÁ ÚZEMÍ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E6A6F"/>
    <w:multiLevelType w:val="multilevel"/>
    <w:tmpl w:val="D88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42E6B"/>
    <w:multiLevelType w:val="multilevel"/>
    <w:tmpl w:val="0F8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75ADB"/>
    <w:rsid w:val="00092549"/>
    <w:rsid w:val="000A7B4B"/>
    <w:rsid w:val="000C2EBB"/>
    <w:rsid w:val="000C5254"/>
    <w:rsid w:val="000C6650"/>
    <w:rsid w:val="001478E0"/>
    <w:rsid w:val="00156B6D"/>
    <w:rsid w:val="00157D08"/>
    <w:rsid w:val="00193CCE"/>
    <w:rsid w:val="001A1A40"/>
    <w:rsid w:val="001A346C"/>
    <w:rsid w:val="001E6586"/>
    <w:rsid w:val="001F1499"/>
    <w:rsid w:val="00234B6F"/>
    <w:rsid w:val="00252F3E"/>
    <w:rsid w:val="002610C1"/>
    <w:rsid w:val="002648FC"/>
    <w:rsid w:val="00272ED5"/>
    <w:rsid w:val="002A4E5A"/>
    <w:rsid w:val="002A60AB"/>
    <w:rsid w:val="002D658A"/>
    <w:rsid w:val="003277D6"/>
    <w:rsid w:val="003425B3"/>
    <w:rsid w:val="00367CC3"/>
    <w:rsid w:val="003D741F"/>
    <w:rsid w:val="00407B80"/>
    <w:rsid w:val="004D6B8D"/>
    <w:rsid w:val="004E2A99"/>
    <w:rsid w:val="005729F2"/>
    <w:rsid w:val="0059354D"/>
    <w:rsid w:val="005B1B13"/>
    <w:rsid w:val="005B6629"/>
    <w:rsid w:val="005C6188"/>
    <w:rsid w:val="005D4672"/>
    <w:rsid w:val="005D67EA"/>
    <w:rsid w:val="00610C3D"/>
    <w:rsid w:val="00620B9E"/>
    <w:rsid w:val="00622A77"/>
    <w:rsid w:val="0066525D"/>
    <w:rsid w:val="00680543"/>
    <w:rsid w:val="006810CF"/>
    <w:rsid w:val="0068182D"/>
    <w:rsid w:val="006D0DA0"/>
    <w:rsid w:val="006D49B9"/>
    <w:rsid w:val="00704524"/>
    <w:rsid w:val="00717653"/>
    <w:rsid w:val="00760BCF"/>
    <w:rsid w:val="007718AF"/>
    <w:rsid w:val="00773BBE"/>
    <w:rsid w:val="00776177"/>
    <w:rsid w:val="007975D7"/>
    <w:rsid w:val="007A4EF7"/>
    <w:rsid w:val="007A6C44"/>
    <w:rsid w:val="007E3550"/>
    <w:rsid w:val="008367C9"/>
    <w:rsid w:val="008467F2"/>
    <w:rsid w:val="00866F2A"/>
    <w:rsid w:val="008917A2"/>
    <w:rsid w:val="008C5283"/>
    <w:rsid w:val="008C7300"/>
    <w:rsid w:val="008F4A15"/>
    <w:rsid w:val="00914D8C"/>
    <w:rsid w:val="00922B35"/>
    <w:rsid w:val="00924039"/>
    <w:rsid w:val="00956BB2"/>
    <w:rsid w:val="009835BA"/>
    <w:rsid w:val="00990549"/>
    <w:rsid w:val="009C105D"/>
    <w:rsid w:val="009E36BF"/>
    <w:rsid w:val="009F0D46"/>
    <w:rsid w:val="00A10F38"/>
    <w:rsid w:val="00A16E82"/>
    <w:rsid w:val="00A42E72"/>
    <w:rsid w:val="00A5333A"/>
    <w:rsid w:val="00A66922"/>
    <w:rsid w:val="00B34CC9"/>
    <w:rsid w:val="00B37620"/>
    <w:rsid w:val="00B47FAE"/>
    <w:rsid w:val="00B72FC9"/>
    <w:rsid w:val="00B7482F"/>
    <w:rsid w:val="00BB4241"/>
    <w:rsid w:val="00BB490F"/>
    <w:rsid w:val="00BE25C8"/>
    <w:rsid w:val="00BF4103"/>
    <w:rsid w:val="00C068F4"/>
    <w:rsid w:val="00C27D4B"/>
    <w:rsid w:val="00C3248A"/>
    <w:rsid w:val="00CA6FB6"/>
    <w:rsid w:val="00CC56A1"/>
    <w:rsid w:val="00CF6C38"/>
    <w:rsid w:val="00D46B9A"/>
    <w:rsid w:val="00D51A7C"/>
    <w:rsid w:val="00D51F4C"/>
    <w:rsid w:val="00D720D3"/>
    <w:rsid w:val="00DA08B6"/>
    <w:rsid w:val="00DA0E5B"/>
    <w:rsid w:val="00DC383A"/>
    <w:rsid w:val="00DC3EE6"/>
    <w:rsid w:val="00DF32CC"/>
    <w:rsid w:val="00E22AD9"/>
    <w:rsid w:val="00E81080"/>
    <w:rsid w:val="00EB1D32"/>
    <w:rsid w:val="00EB2941"/>
    <w:rsid w:val="00EC2357"/>
    <w:rsid w:val="00ED4BED"/>
    <w:rsid w:val="00EE4259"/>
    <w:rsid w:val="00EE5CCF"/>
    <w:rsid w:val="00EF2654"/>
    <w:rsid w:val="00F05A20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kriminality.cz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pakriminality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www.intersucho.cz/cz/map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15</cp:revision>
  <dcterms:created xsi:type="dcterms:W3CDTF">2021-12-03T10:13:00Z</dcterms:created>
  <dcterms:modified xsi:type="dcterms:W3CDTF">2022-01-20T10:10:00Z</dcterms:modified>
</cp:coreProperties>
</file>